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BC88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PRIVACY POLICY</w:t>
      </w:r>
    </w:p>
    <w:p w14:paraId="11CBA9B7" w14:textId="5E9D3A0C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 xml:space="preserve">Last updated: </w:t>
      </w:r>
      <w:r>
        <w:rPr>
          <w:rFonts w:eastAsia="Times New Roman" w:cs="Times New Roman"/>
          <w:b/>
          <w:bCs/>
          <w:kern w:val="0"/>
          <w:lang w:val="en-001"/>
          <w14:ligatures w14:val="none"/>
        </w:rPr>
        <w:t>17.3.3025</w:t>
      </w:r>
    </w:p>
    <w:p w14:paraId="5B02860B" w14:textId="0A1B2365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At Adriatic Lines ("we," "our," "us"), we are committed to protecting your privacy. This Privacy Policy explains how we collect, use, and protect your personal data when you visit our website </w:t>
      </w:r>
      <w:hyperlink r:id="rId5" w:history="1">
        <w:r w:rsidRPr="004838C2">
          <w:rPr>
            <w:rFonts w:eastAsia="Times New Roman" w:cs="Times New Roman"/>
            <w:color w:val="0000FF"/>
            <w:kern w:val="0"/>
            <w:u w:val="single"/>
            <w:lang w:val="en-001"/>
            <w14:ligatures w14:val="none"/>
          </w:rPr>
          <w:t>https://adriatic-lines.com</w:t>
        </w:r>
      </w:hyperlink>
      <w:r w:rsidRPr="004838C2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0ADD351B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1. Data We Collect</w:t>
      </w:r>
    </w:p>
    <w:p w14:paraId="634B0FDE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may collect and process the following categories of personal data:</w:t>
      </w:r>
    </w:p>
    <w:p w14:paraId="51ACA74A" w14:textId="77777777" w:rsidR="004838C2" w:rsidRPr="004838C2" w:rsidRDefault="004838C2" w:rsidP="004838C2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Contact Information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Name, email address, phone number (if provided via contact forms).</w:t>
      </w:r>
    </w:p>
    <w:p w14:paraId="679AB472" w14:textId="77777777" w:rsidR="004838C2" w:rsidRPr="004838C2" w:rsidRDefault="004838C2" w:rsidP="004838C2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Transaction Data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Details of bookings and payments.</w:t>
      </w:r>
    </w:p>
    <w:p w14:paraId="35096F34" w14:textId="77777777" w:rsidR="004838C2" w:rsidRPr="004838C2" w:rsidRDefault="004838C2" w:rsidP="004838C2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Technical Data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IP address, browser type, operating system, and website usage data (collected via cookies and analytics tools).</w:t>
      </w:r>
    </w:p>
    <w:p w14:paraId="6BB53120" w14:textId="0CB6425A" w:rsidR="004838C2" w:rsidRPr="004838C2" w:rsidRDefault="004838C2" w:rsidP="004838C2">
      <w:pPr>
        <w:numPr>
          <w:ilvl w:val="0"/>
          <w:numId w:val="3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Marketing Preferences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Information about your preferences for receiving promotional materials.</w:t>
      </w:r>
    </w:p>
    <w:p w14:paraId="212A7F81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2. How We Collect Your Data</w:t>
      </w:r>
    </w:p>
    <w:p w14:paraId="766A3A79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collect data:</w:t>
      </w:r>
    </w:p>
    <w:p w14:paraId="64522027" w14:textId="77777777" w:rsidR="004838C2" w:rsidRPr="004838C2" w:rsidRDefault="004838C2" w:rsidP="004838C2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When you fill out forms on our website.</w:t>
      </w:r>
    </w:p>
    <w:p w14:paraId="3DA85D19" w14:textId="77777777" w:rsidR="004838C2" w:rsidRPr="004838C2" w:rsidRDefault="004838C2" w:rsidP="004838C2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When you book a service with us.</w:t>
      </w:r>
    </w:p>
    <w:p w14:paraId="7DBBA242" w14:textId="078FF5C4" w:rsidR="004838C2" w:rsidRPr="004838C2" w:rsidRDefault="004838C2" w:rsidP="004838C2">
      <w:pPr>
        <w:numPr>
          <w:ilvl w:val="0"/>
          <w:numId w:val="4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Through automated technologies such as cookies and analytics.</w:t>
      </w:r>
    </w:p>
    <w:p w14:paraId="224CC3BA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3. Purpose of Data Processing</w:t>
      </w:r>
    </w:p>
    <w:p w14:paraId="75FD72E2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use your data to:</w:t>
      </w:r>
    </w:p>
    <w:p w14:paraId="172D50C6" w14:textId="77777777" w:rsidR="004838C2" w:rsidRPr="004838C2" w:rsidRDefault="004838C2" w:rsidP="004838C2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Provide and manage our services.</w:t>
      </w:r>
    </w:p>
    <w:p w14:paraId="40807B65" w14:textId="77777777" w:rsidR="004838C2" w:rsidRPr="004838C2" w:rsidRDefault="004838C2" w:rsidP="004838C2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Process payments and bookings.</w:t>
      </w:r>
    </w:p>
    <w:p w14:paraId="1C0AA5C3" w14:textId="77777777" w:rsidR="004838C2" w:rsidRPr="004838C2" w:rsidRDefault="004838C2" w:rsidP="004838C2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Improve our website and customer experience.</w:t>
      </w:r>
    </w:p>
    <w:p w14:paraId="5F85FC09" w14:textId="77777777" w:rsidR="004838C2" w:rsidRPr="004838C2" w:rsidRDefault="004838C2" w:rsidP="004838C2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Comply with legal obligations.</w:t>
      </w:r>
    </w:p>
    <w:p w14:paraId="7B88B5A4" w14:textId="1DC6A744" w:rsidR="004838C2" w:rsidRPr="004838C2" w:rsidRDefault="004838C2" w:rsidP="004838C2">
      <w:pPr>
        <w:numPr>
          <w:ilvl w:val="0"/>
          <w:numId w:val="5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Send marketing communications (if you have given consent).</w:t>
      </w:r>
    </w:p>
    <w:p w14:paraId="46AD4951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4. Legal Basis for Processing</w:t>
      </w:r>
    </w:p>
    <w:p w14:paraId="00E2821E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process your personal data based on:</w:t>
      </w:r>
    </w:p>
    <w:p w14:paraId="0CA67CA3" w14:textId="77777777" w:rsidR="004838C2" w:rsidRPr="004838C2" w:rsidRDefault="004838C2" w:rsidP="004838C2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Contractual Necessity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To provide requested services.</w:t>
      </w:r>
    </w:p>
    <w:p w14:paraId="6A08347B" w14:textId="77777777" w:rsidR="004838C2" w:rsidRPr="004838C2" w:rsidRDefault="004838C2" w:rsidP="004838C2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Legitimate Interest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To improve our services and user experience.</w:t>
      </w:r>
    </w:p>
    <w:p w14:paraId="57D25206" w14:textId="77777777" w:rsidR="004838C2" w:rsidRPr="004838C2" w:rsidRDefault="004838C2" w:rsidP="004838C2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Legal Obligation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Compliance with applicable laws.</w:t>
      </w:r>
    </w:p>
    <w:p w14:paraId="635DE64C" w14:textId="538A960A" w:rsidR="004838C2" w:rsidRPr="004838C2" w:rsidRDefault="004838C2" w:rsidP="004838C2">
      <w:pPr>
        <w:numPr>
          <w:ilvl w:val="0"/>
          <w:numId w:val="6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Consent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>: For marketing and non-essential cookies.</w:t>
      </w:r>
    </w:p>
    <w:p w14:paraId="2458CCA6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lastRenderedPageBreak/>
        <w:t>5. Data Sharing &amp; Third Parties</w:t>
      </w:r>
    </w:p>
    <w:p w14:paraId="7DAFCA60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may share your data with:</w:t>
      </w:r>
    </w:p>
    <w:p w14:paraId="5BF3CF6B" w14:textId="77777777" w:rsidR="004838C2" w:rsidRPr="004838C2" w:rsidRDefault="004838C2" w:rsidP="004838C2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Payment service providers for transaction processing.</w:t>
      </w:r>
    </w:p>
    <w:p w14:paraId="3369102B" w14:textId="77777777" w:rsidR="004838C2" w:rsidRPr="004838C2" w:rsidRDefault="004838C2" w:rsidP="004838C2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Analytics providers (Google Analytics, Facebook Pixel) for website performance monitoring.</w:t>
      </w:r>
    </w:p>
    <w:p w14:paraId="609E025C" w14:textId="77777777" w:rsidR="004838C2" w:rsidRPr="004838C2" w:rsidRDefault="004838C2" w:rsidP="004838C2">
      <w:pPr>
        <w:numPr>
          <w:ilvl w:val="0"/>
          <w:numId w:val="7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Legal and regulatory authorities if required by law.</w:t>
      </w:r>
    </w:p>
    <w:p w14:paraId="6923A926" w14:textId="66FE81C0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do not sell or rent your personal data to third parties.</w:t>
      </w:r>
    </w:p>
    <w:p w14:paraId="181D00FB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6. Data Retention</w:t>
      </w:r>
    </w:p>
    <w:p w14:paraId="4E487B97" w14:textId="2D05AF53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retain your personal data only as long as necessary for the purposes outlined above or as required by law.</w:t>
      </w:r>
    </w:p>
    <w:p w14:paraId="4DBA2306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7. Your Rights</w:t>
      </w:r>
    </w:p>
    <w:p w14:paraId="78DE8ED8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Under GDPR, you have the right to:</w:t>
      </w:r>
    </w:p>
    <w:p w14:paraId="0D1AE35E" w14:textId="77777777" w:rsidR="004838C2" w:rsidRPr="004838C2" w:rsidRDefault="004838C2" w:rsidP="004838C2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Access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your personal data.</w:t>
      </w:r>
    </w:p>
    <w:p w14:paraId="5B913A07" w14:textId="77777777" w:rsidR="004838C2" w:rsidRPr="004838C2" w:rsidRDefault="004838C2" w:rsidP="004838C2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Correct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inaccurate or incomplete data.</w:t>
      </w:r>
    </w:p>
    <w:p w14:paraId="6D6C172D" w14:textId="77777777" w:rsidR="004838C2" w:rsidRPr="004838C2" w:rsidRDefault="004838C2" w:rsidP="004838C2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Delete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your personal data (subject to legal obligations).</w:t>
      </w:r>
    </w:p>
    <w:p w14:paraId="66C2041E" w14:textId="77777777" w:rsidR="004838C2" w:rsidRPr="004838C2" w:rsidRDefault="004838C2" w:rsidP="004838C2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Restrict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or </w:t>
      </w: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object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to data processing.</w:t>
      </w:r>
    </w:p>
    <w:p w14:paraId="3C24ECF5" w14:textId="77777777" w:rsidR="004838C2" w:rsidRPr="004838C2" w:rsidRDefault="004838C2" w:rsidP="004838C2">
      <w:pPr>
        <w:numPr>
          <w:ilvl w:val="0"/>
          <w:numId w:val="8"/>
        </w:num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Withdraw consent</w:t>
      </w: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 for marketing communications.</w:t>
      </w:r>
    </w:p>
    <w:p w14:paraId="6629B340" w14:textId="485A8BBA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highlight w:val="yellow"/>
          <w:lang w:val="en-001"/>
          <w14:ligatures w14:val="none"/>
        </w:rPr>
        <w:t>To exercise your rights, contact us at Email</w:t>
      </w:r>
      <w:r>
        <w:rPr>
          <w:rFonts w:eastAsia="Times New Roman" w:cs="Times New Roman"/>
          <w:kern w:val="0"/>
          <w:highlight w:val="yellow"/>
          <w:lang w:val="en-001"/>
          <w14:ligatures w14:val="none"/>
        </w:rPr>
        <w:t xml:space="preserve"> </w:t>
      </w:r>
      <w:r w:rsidRPr="004838C2">
        <w:rPr>
          <w:rFonts w:eastAsia="Times New Roman" w:cs="Times New Roman"/>
          <w:kern w:val="0"/>
          <w:highlight w:val="yellow"/>
          <w:lang w:val="en-001"/>
          <w14:ligatures w14:val="none"/>
        </w:rPr>
        <w:t>.</w:t>
      </w:r>
    </w:p>
    <w:p w14:paraId="68CE9A8E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8. Data Security</w:t>
      </w:r>
    </w:p>
    <w:p w14:paraId="414917A3" w14:textId="5F285BEE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implement appropriate security measures (SSL encryption, access controls) to protect your data from unauthorized access or misuse.</w:t>
      </w:r>
    </w:p>
    <w:p w14:paraId="2C1CA953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9. Cookies &amp; Tracking Technologies</w:t>
      </w:r>
    </w:p>
    <w:p w14:paraId="13143F43" w14:textId="183CCAFB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 xml:space="preserve">For details on how we use cookies, please see our </w:t>
      </w:r>
      <w:hyperlink w:history="1">
        <w:r w:rsidRPr="004838C2">
          <w:rPr>
            <w:rFonts w:eastAsia="Times New Roman" w:cs="Times New Roman"/>
            <w:color w:val="0000FF"/>
            <w:kern w:val="0"/>
            <w:u w:val="single"/>
            <w:lang w:val="en-001"/>
            <w14:ligatures w14:val="none"/>
          </w:rPr>
          <w:t>Cookie Policy</w:t>
        </w:r>
      </w:hyperlink>
      <w:r w:rsidRPr="004838C2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0ACBB98C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10. Changes to This Privacy Policy</w:t>
      </w:r>
    </w:p>
    <w:p w14:paraId="5D239DE4" w14:textId="150F993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We may update this policy periodically. Any changes will be posted on this page with an updated date.</w:t>
      </w:r>
    </w:p>
    <w:p w14:paraId="3A6D0A99" w14:textId="77777777" w:rsidR="004838C2" w:rsidRPr="004838C2" w:rsidRDefault="004838C2" w:rsidP="004838C2">
      <w:pPr>
        <w:spacing w:before="120" w:after="120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4838C2">
        <w:rPr>
          <w:rFonts w:eastAsia="Times New Roman" w:cs="Times New Roman"/>
          <w:b/>
          <w:bCs/>
          <w:kern w:val="0"/>
          <w:lang w:val="en-001"/>
          <w14:ligatures w14:val="none"/>
        </w:rPr>
        <w:t>11. Contact Us</w:t>
      </w:r>
    </w:p>
    <w:p w14:paraId="043C5019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For any questions regarding this Privacy Policy, contact us at:</w:t>
      </w:r>
    </w:p>
    <w:p w14:paraId="038FC0ED" w14:textId="77777777" w:rsidR="004838C2" w:rsidRPr="004838C2" w:rsidRDefault="004838C2" w:rsidP="004838C2">
      <w:pPr>
        <w:spacing w:before="120" w:after="120"/>
        <w:rPr>
          <w:rFonts w:eastAsia="Times New Roman" w:cs="Times New Roman"/>
          <w:kern w:val="0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Adriatic Lines</w:t>
      </w:r>
    </w:p>
    <w:p w14:paraId="2A862CB3" w14:textId="786D9276" w:rsid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Company Address</w:t>
      </w:r>
    </w:p>
    <w:p w14:paraId="70774F1C" w14:textId="77777777" w:rsidR="004838C2" w:rsidRDefault="004838C2" w:rsidP="004838C2">
      <w:pPr>
        <w:spacing w:before="120" w:after="120"/>
        <w:rPr>
          <w:rFonts w:eastAsia="Times New Roman" w:cs="Times New Roman"/>
          <w:kern w:val="0"/>
          <w:lang w:val="en-001"/>
          <w14:ligatures w14:val="none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Email Address</w:t>
      </w:r>
    </w:p>
    <w:p w14:paraId="6DB43FA0" w14:textId="4F428297" w:rsidR="00EC66FA" w:rsidRPr="004838C2" w:rsidRDefault="004838C2" w:rsidP="004838C2">
      <w:pPr>
        <w:spacing w:before="120" w:after="120"/>
        <w:rPr>
          <w:lang w:val="en-001"/>
        </w:rPr>
      </w:pPr>
      <w:r w:rsidRPr="004838C2">
        <w:rPr>
          <w:rFonts w:eastAsia="Times New Roman" w:cs="Times New Roman"/>
          <w:kern w:val="0"/>
          <w:lang w:val="en-001"/>
          <w14:ligatures w14:val="none"/>
        </w:rPr>
        <w:t>Phone Number</w:t>
      </w:r>
    </w:p>
    <w:sectPr w:rsidR="00EC66FA" w:rsidRPr="00483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AE6962"/>
    <w:multiLevelType w:val="multilevel"/>
    <w:tmpl w:val="54D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7657"/>
    <w:multiLevelType w:val="multilevel"/>
    <w:tmpl w:val="7BA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E067B"/>
    <w:multiLevelType w:val="multilevel"/>
    <w:tmpl w:val="800A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C0493"/>
    <w:multiLevelType w:val="multilevel"/>
    <w:tmpl w:val="605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B2963"/>
    <w:multiLevelType w:val="multilevel"/>
    <w:tmpl w:val="CE0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14509"/>
    <w:multiLevelType w:val="multilevel"/>
    <w:tmpl w:val="6D4E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494372334">
    <w:abstractNumId w:val="1"/>
  </w:num>
  <w:num w:numId="4" w16cid:durableId="36974801">
    <w:abstractNumId w:val="3"/>
  </w:num>
  <w:num w:numId="5" w16cid:durableId="42214158">
    <w:abstractNumId w:val="2"/>
  </w:num>
  <w:num w:numId="6" w16cid:durableId="337393817">
    <w:abstractNumId w:val="6"/>
  </w:num>
  <w:num w:numId="7" w16cid:durableId="1331249213">
    <w:abstractNumId w:val="5"/>
  </w:num>
  <w:num w:numId="8" w16cid:durableId="74155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C2"/>
    <w:rsid w:val="00067C58"/>
    <w:rsid w:val="00073109"/>
    <w:rsid w:val="004838C2"/>
    <w:rsid w:val="00523251"/>
    <w:rsid w:val="0054623F"/>
    <w:rsid w:val="00616ACE"/>
    <w:rsid w:val="00684120"/>
    <w:rsid w:val="00823654"/>
    <w:rsid w:val="009C0D0E"/>
    <w:rsid w:val="00C67CFF"/>
    <w:rsid w:val="00C943DD"/>
    <w:rsid w:val="00D118A6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188D"/>
  <w15:chartTrackingRefBased/>
  <w15:docId w15:val="{65817DCC-7EA8-8140-84F4-261ABA8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8C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8C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8C2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8C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8C2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83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8C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8C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83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8C2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483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8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38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4838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3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riatic-lin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>AP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2025-03-17T17:32:00Z</dcterms:created>
  <dcterms:modified xsi:type="dcterms:W3CDTF">2025-03-17T17:34:00Z</dcterms:modified>
</cp:coreProperties>
</file>